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A50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9A6FC7">
        <w:rPr>
          <w:rFonts w:ascii="Arial" w:hAnsi="Arial" w:cs="Arial"/>
          <w:b/>
          <w:bCs/>
        </w:rPr>
        <w:t>UMOWA SPRZEDAŻY SAMOCHODU</w:t>
      </w:r>
      <w:r w:rsidR="009A6FC7">
        <w:rPr>
          <w:rFonts w:ascii="Arial" w:hAnsi="Arial" w:cs="Arial"/>
          <w:b/>
          <w:bCs/>
        </w:rPr>
        <w:t xml:space="preserve"> / wzór</w:t>
      </w:r>
    </w:p>
    <w:p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………………  </w:t>
      </w:r>
      <w:r w:rsidR="00676D48" w:rsidRPr="009A6FC7">
        <w:rPr>
          <w:rFonts w:ascii="Arial" w:hAnsi="Arial" w:cs="Arial"/>
        </w:rPr>
        <w:t>20</w:t>
      </w:r>
      <w:r w:rsidR="009A6FC7">
        <w:rPr>
          <w:rFonts w:ascii="Arial" w:hAnsi="Arial" w:cs="Arial"/>
        </w:rPr>
        <w:t>2</w:t>
      </w:r>
      <w:r w:rsidR="00344436">
        <w:rPr>
          <w:rFonts w:ascii="Arial" w:hAnsi="Arial" w:cs="Arial"/>
        </w:rPr>
        <w:t>3</w:t>
      </w:r>
      <w:r w:rsidR="00676D48" w:rsidRPr="009A6FC7">
        <w:rPr>
          <w:rFonts w:ascii="Arial" w:hAnsi="Arial" w:cs="Arial"/>
        </w:rPr>
        <w:t xml:space="preserve"> r.</w:t>
      </w:r>
      <w:r w:rsidR="00996E5D" w:rsidRPr="009A6FC7">
        <w:rPr>
          <w:rFonts w:ascii="Arial" w:hAnsi="Arial" w:cs="Arial"/>
        </w:rPr>
        <w:t xml:space="preserve"> 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 xml:space="preserve"> 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8D4A50" w:rsidRPr="009A6FC7">
        <w:rPr>
          <w:rFonts w:ascii="Arial" w:hAnsi="Arial" w:cs="Arial"/>
        </w:rPr>
        <w:t xml:space="preserve">Pracy w Kielcach, z siedzibą przy al. Tysiąclecia P.P 4 </w:t>
      </w:r>
      <w:r w:rsidRPr="009A6FC7">
        <w:rPr>
          <w:rFonts w:ascii="Arial" w:hAnsi="Arial" w:cs="Arial"/>
          <w:b/>
          <w:bCs/>
        </w:rPr>
        <w:t xml:space="preserve">, </w:t>
      </w:r>
      <w:r w:rsidR="009A6FC7">
        <w:rPr>
          <w:rFonts w:ascii="Arial" w:hAnsi="Arial" w:cs="Arial"/>
          <w:b/>
          <w:bCs/>
        </w:rPr>
        <w:t xml:space="preserve">NIP: 657 17 47 712 </w:t>
      </w:r>
      <w:r w:rsidRPr="009A6FC7">
        <w:rPr>
          <w:rFonts w:ascii="Arial" w:hAnsi="Arial" w:cs="Arial"/>
        </w:rPr>
        <w:t xml:space="preserve">zwaną </w:t>
      </w:r>
      <w:r w:rsidR="008D4A50" w:rsidRPr="009A6FC7">
        <w:rPr>
          <w:rFonts w:ascii="Arial" w:hAnsi="Arial" w:cs="Arial"/>
        </w:rPr>
        <w:t xml:space="preserve">w </w:t>
      </w:r>
      <w:r w:rsidRPr="009A6FC7">
        <w:rPr>
          <w:rFonts w:ascii="Arial" w:hAnsi="Arial" w:cs="Arial"/>
        </w:rPr>
        <w:t>treści umowy</w:t>
      </w:r>
    </w:p>
    <w:p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  <w:b/>
          <w:bCs/>
        </w:rPr>
        <w:t xml:space="preserve">„Sprzedającym” </w:t>
      </w:r>
      <w:r w:rsidRPr="009A6FC7">
        <w:rPr>
          <w:rFonts w:ascii="Arial" w:hAnsi="Arial" w:cs="Arial"/>
        </w:rPr>
        <w:t>reprezentowaną przez:</w:t>
      </w:r>
    </w:p>
    <w:p w:rsidR="009A6FC7" w:rsidRP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46393" w:rsidRPr="009A6FC7" w:rsidRDefault="009A6FC7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………………………………..…………. </w:t>
      </w:r>
      <w:r w:rsidR="001E20F2" w:rsidRPr="009A6FC7">
        <w:rPr>
          <w:rFonts w:ascii="Arial" w:hAnsi="Arial" w:cs="Arial"/>
        </w:rPr>
        <w:t>- Okręgowego Inspektora Pracy</w:t>
      </w:r>
    </w:p>
    <w:p w:rsidR="009A6FC7" w:rsidRPr="009A6FC7" w:rsidRDefault="00846393" w:rsidP="004E1DFC">
      <w:pPr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  <w:r w:rsidR="009A6FC7" w:rsidRPr="009A6FC7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  <w:r w:rsidR="00996E5D" w:rsidRPr="009A6FC7">
        <w:rPr>
          <w:rFonts w:ascii="Arial" w:hAnsi="Arial" w:cs="Arial"/>
        </w:rPr>
        <w:t>l</w:t>
      </w:r>
    </w:p>
    <w:p w:rsid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9A6FC7">
        <w:rPr>
          <w:rFonts w:ascii="Arial" w:hAnsi="Arial" w:cs="Arial"/>
        </w:rPr>
        <w:t>waną w treści umowy</w:t>
      </w:r>
      <w:r>
        <w:rPr>
          <w:rFonts w:ascii="Arial" w:hAnsi="Arial" w:cs="Arial"/>
        </w:rPr>
        <w:t xml:space="preserve">; </w:t>
      </w:r>
      <w:r w:rsidRPr="009A6FC7">
        <w:rPr>
          <w:rFonts w:ascii="Arial" w:hAnsi="Arial" w:cs="Arial"/>
          <w:b/>
        </w:rPr>
        <w:t>„ Kupującym”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§1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Przedmiotem umowy jest sprzedaż pojazdu:</w:t>
      </w:r>
    </w:p>
    <w:p w:rsidR="009A6FC7" w:rsidRDefault="009A6FC7" w:rsidP="004E1DFC">
      <w:pPr>
        <w:numPr>
          <w:ilvl w:val="0"/>
          <w:numId w:val="1"/>
        </w:numPr>
        <w:spacing w:after="0" w:line="240" w:lineRule="auto"/>
        <w:ind w:right="-2"/>
        <w:jc w:val="both"/>
      </w:pPr>
      <w:bookmarkStart w:id="1" w:name="_Hlk53482748"/>
      <w:r>
        <w:t>Marki/model</w:t>
      </w:r>
      <w:r w:rsidR="00DA735C">
        <w:t>:</w:t>
      </w:r>
      <w:r w:rsidR="00A44FD4">
        <w:t xml:space="preserve"> Renault Fluence</w:t>
      </w:r>
      <w:r>
        <w:t xml:space="preserve"> </w:t>
      </w:r>
    </w:p>
    <w:p w:rsidR="00DA735C" w:rsidRDefault="00A44FD4" w:rsidP="00A44FD4">
      <w:pPr>
        <w:numPr>
          <w:ilvl w:val="0"/>
          <w:numId w:val="1"/>
        </w:numPr>
        <w:spacing w:after="0" w:line="240" w:lineRule="auto"/>
        <w:ind w:right="-2"/>
        <w:jc w:val="both"/>
      </w:pPr>
      <w:r>
        <w:t xml:space="preserve">Nr VIN: </w:t>
      </w:r>
      <w:r w:rsidRPr="00A44FD4">
        <w:t>VF1LZLC0550823410</w:t>
      </w:r>
    </w:p>
    <w:p w:rsidR="009A6FC7" w:rsidRDefault="00A44FD4" w:rsidP="004E1DFC">
      <w:pPr>
        <w:numPr>
          <w:ilvl w:val="0"/>
          <w:numId w:val="1"/>
        </w:numPr>
        <w:spacing w:after="0" w:line="240" w:lineRule="auto"/>
        <w:ind w:right="-2"/>
        <w:jc w:val="both"/>
      </w:pPr>
      <w:r>
        <w:t>Nr numer rejestracyjny: TK 3951M</w:t>
      </w:r>
      <w:r w:rsidR="009A6FC7">
        <w:t>;</w:t>
      </w:r>
    </w:p>
    <w:p w:rsidR="00996E5D" w:rsidRPr="004E1DFC" w:rsidRDefault="00DA735C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t>Rok produkcji: 201</w:t>
      </w:r>
      <w:bookmarkEnd w:id="1"/>
      <w:r w:rsidR="00A44FD4">
        <w:t>4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§2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przedmiotem jest ten pojazd, że nie stanowi on również przedmiotu zabezpieczenia.</w:t>
      </w:r>
    </w:p>
    <w:p w:rsidR="00996E5D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§3</w:t>
      </w:r>
    </w:p>
    <w:p w:rsidR="00DA735C" w:rsidRPr="009A6FC7" w:rsidRDefault="00DA735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 xml:space="preserve">1. Strony ustaliły cenę sprzedaży na kwotę: </w:t>
      </w:r>
      <w:r w:rsidR="00DA735C">
        <w:rPr>
          <w:rFonts w:ascii="Arial" w:hAnsi="Arial" w:cs="Arial"/>
        </w:rPr>
        <w:t>……………..</w:t>
      </w:r>
      <w:r w:rsidR="00833DA5" w:rsidRPr="009A6FC7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  <w:b/>
        </w:rPr>
        <w:t>zł brutto</w:t>
      </w:r>
    </w:p>
    <w:p w:rsidR="00DA735C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Słownie:</w:t>
      </w:r>
      <w:r w:rsidR="00833DA5" w:rsidRPr="009A6FC7">
        <w:rPr>
          <w:rFonts w:ascii="Arial" w:hAnsi="Arial" w:cs="Arial"/>
        </w:rPr>
        <w:t xml:space="preserve"> </w:t>
      </w:r>
      <w:r w:rsidR="00DA735C">
        <w:rPr>
          <w:rFonts w:ascii="Arial" w:hAnsi="Arial" w:cs="Arial"/>
        </w:rPr>
        <w:t>……………………………………………………….</w:t>
      </w:r>
      <w:r w:rsidR="00C45058" w:rsidRPr="009A6FC7">
        <w:rPr>
          <w:rFonts w:ascii="Arial" w:hAnsi="Arial" w:cs="Arial"/>
        </w:rPr>
        <w:t>złotych 00/100gr</w:t>
      </w:r>
    </w:p>
    <w:p w:rsidR="00C9710C" w:rsidRDefault="00DA735C" w:rsidP="004E1D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Na poczet ceny określonej w </w:t>
      </w:r>
      <w:r w:rsidR="00C9710C" w:rsidRPr="009A6FC7">
        <w:rPr>
          <w:rFonts w:ascii="Arial" w:hAnsi="Arial" w:cs="Arial"/>
        </w:rPr>
        <w:t>§3</w:t>
      </w:r>
      <w:r w:rsidR="00C9710C">
        <w:rPr>
          <w:rFonts w:ascii="Arial" w:hAnsi="Arial" w:cs="Arial"/>
        </w:rPr>
        <w:t xml:space="preserve"> pkt 1</w:t>
      </w:r>
      <w:r w:rsidR="004E1DFC">
        <w:rPr>
          <w:rFonts w:ascii="Arial" w:hAnsi="Arial" w:cs="Arial"/>
        </w:rPr>
        <w:t xml:space="preserve"> </w:t>
      </w:r>
      <w:r w:rsidR="00C9710C">
        <w:rPr>
          <w:rFonts w:ascii="Arial" w:hAnsi="Arial" w:cs="Arial"/>
        </w:rPr>
        <w:t>zaliczona zostaje kwota wadium wniesionego przez Kupującego w wysokości: ………………………………………………………………………….</w:t>
      </w:r>
    </w:p>
    <w:p w:rsidR="00DB1AB9" w:rsidRDefault="00C9710C" w:rsidP="004E1DFC">
      <w:pPr>
        <w:shd w:val="clear" w:color="auto" w:fill="FFFFFF"/>
        <w:spacing w:after="0" w:line="240" w:lineRule="auto"/>
        <w:jc w:val="both"/>
        <w:rPr>
          <w:b/>
        </w:rPr>
      </w:pPr>
      <w:r>
        <w:rPr>
          <w:rFonts w:ascii="Arial" w:hAnsi="Arial" w:cs="Arial"/>
        </w:rPr>
        <w:t>3. Pozostała część ceny do zapłaty zostanie wpłacona przez Kupującego na rachunek bankowy PIP OIP w Kielcach nr konta</w:t>
      </w:r>
      <w:r w:rsidR="00DB1AB9">
        <w:rPr>
          <w:rFonts w:ascii="Arial" w:hAnsi="Arial" w:cs="Arial"/>
        </w:rPr>
        <w:t xml:space="preserve"> </w:t>
      </w:r>
      <w:r w:rsidR="00DB1AB9" w:rsidRPr="00DB1AB9">
        <w:rPr>
          <w:rFonts w:ascii="Arial" w:hAnsi="Arial" w:cs="Arial"/>
          <w:b/>
          <w:sz w:val="24"/>
          <w:szCs w:val="24"/>
        </w:rPr>
        <w:t xml:space="preserve"> 33101012380807381391200000</w:t>
      </w:r>
      <w:r w:rsidR="00DB1AB9">
        <w:rPr>
          <w:b/>
        </w:rPr>
        <w:t xml:space="preserve"> </w:t>
      </w:r>
    </w:p>
    <w:p w:rsidR="004E1DF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 4</w:t>
      </w:r>
    </w:p>
    <w:p w:rsidR="004E1DFC" w:rsidRPr="009A6FC7" w:rsidRDefault="004E1DFC" w:rsidP="001714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4E1DFC">
        <w:rPr>
          <w:rFonts w:ascii="Arial" w:hAnsi="Arial" w:cs="Arial"/>
        </w:rPr>
        <w:t>Sprzedawca przenosi na rzecz Kupującego własność pojazdu określonego w §1 niniejszej umowy za kwotę określoną w § 3 ust. 1 niniejszej umowy</w:t>
      </w:r>
      <w:r>
        <w:rPr>
          <w:rFonts w:ascii="Arial" w:hAnsi="Arial" w:cs="Arial"/>
        </w:rPr>
        <w:t>.</w:t>
      </w:r>
    </w:p>
    <w:p w:rsidR="00996E5D" w:rsidRPr="009A6FC7" w:rsidRDefault="004E1DFC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96E5D" w:rsidRPr="009A6FC7">
        <w:rPr>
          <w:rFonts w:ascii="Arial" w:hAnsi="Arial" w:cs="Arial"/>
        </w:rPr>
        <w:t>. Wydanie przedmiotu sprzedaży nastąpi niezwłocznie, nie później jednak niż 3 dni, od wpłacenia</w:t>
      </w:r>
      <w:r w:rsidR="00DB1AB9">
        <w:rPr>
          <w:rFonts w:ascii="Arial" w:hAnsi="Arial" w:cs="Arial"/>
        </w:rPr>
        <w:t xml:space="preserve"> </w:t>
      </w:r>
      <w:r w:rsidR="00996E5D" w:rsidRPr="009A6FC7">
        <w:rPr>
          <w:rFonts w:ascii="Arial" w:hAnsi="Arial" w:cs="Arial"/>
        </w:rPr>
        <w:t>kwoty nabycia i podpisania umowy sprzedaży.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 5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1. Kupujący oświadcza, że znany mu jest stan techniczny i prawny pojazdu opisanego w § 1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niniejszej umowy i nie zgłasza do niego żadnych uwag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2. Kupujący sprawdził także oznaczenia numerowe pojazdu i dowodu rejestracyjnego, nie wnosząc</w:t>
      </w:r>
      <w:r w:rsidR="004E1DF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do nich żadnych zastrzeżeń.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3. Kupujący dokona ubezpieczenia samochodu w zakresie odpowiedzialności cywilnej.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§6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>Strony ustaliły, że wszelkiego rodzaju koszty transakcji wynikające z realizacji ustaleń niniejszej</w:t>
      </w:r>
      <w:r w:rsidR="004E1DF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umowy oraz koszty opłaty skarbowej obciążają </w:t>
      </w:r>
      <w:r w:rsidRPr="009A6FC7">
        <w:rPr>
          <w:rFonts w:ascii="Arial" w:hAnsi="Arial" w:cs="Arial"/>
          <w:b/>
        </w:rPr>
        <w:t>kupującego.</w:t>
      </w:r>
    </w:p>
    <w:p w:rsidR="00996E5D" w:rsidRPr="004E1DF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4E1DFC">
        <w:rPr>
          <w:rFonts w:ascii="Arial" w:hAnsi="Arial" w:cs="Arial"/>
        </w:rPr>
        <w:t>§7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W sprawach nie uregulowanych w niniejszej umowie zastosowanie mają obowiązujące w tym zakresie</w:t>
      </w:r>
      <w:r w:rsidR="004E1DF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przepisy Kodeksu Cywilnego.</w:t>
      </w:r>
    </w:p>
    <w:p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§8</w:t>
      </w:r>
    </w:p>
    <w:p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trzech jednobrzmiących egzemplarzach; dwa egzemplarze dla Sprzedającego i 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:rsidR="00E211A0" w:rsidRPr="009A6FC7" w:rsidRDefault="0017148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  <w:r w:rsidR="00996E5D" w:rsidRPr="009A6FC7">
        <w:rPr>
          <w:rFonts w:ascii="Arial" w:hAnsi="Arial" w:cs="Arial"/>
        </w:rPr>
        <w:t xml:space="preserve">............................ </w:t>
      </w:r>
      <w:r w:rsidR="00B7214F" w:rsidRPr="009A6FC7">
        <w:rPr>
          <w:rFonts w:ascii="Arial" w:hAnsi="Arial" w:cs="Arial"/>
        </w:rPr>
        <w:t xml:space="preserve">                                                         </w:t>
      </w:r>
      <w:r w:rsidR="00996E5D" w:rsidRPr="009A6FC7">
        <w:rPr>
          <w:rFonts w:ascii="Arial" w:hAnsi="Arial" w:cs="Arial"/>
        </w:rPr>
        <w:t>...............................................</w:t>
      </w:r>
      <w:r w:rsidR="00B7214F" w:rsidRPr="009A6FC7">
        <w:rPr>
          <w:rFonts w:ascii="Arial" w:hAnsi="Arial" w:cs="Arial"/>
        </w:rPr>
        <w:t xml:space="preserve">          </w:t>
      </w:r>
      <w:r w:rsidR="00996E5D" w:rsidRPr="009A6FC7">
        <w:rPr>
          <w:rFonts w:ascii="Arial" w:hAnsi="Arial" w:cs="Arial"/>
        </w:rPr>
        <w:t>Sprzedający</w:t>
      </w:r>
      <w:r w:rsidR="00B7214F" w:rsidRPr="009A6FC7"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="00996E5D" w:rsidRPr="009A6FC7">
        <w:rPr>
          <w:rFonts w:ascii="Arial" w:hAnsi="Arial" w:cs="Arial"/>
        </w:rPr>
        <w:t xml:space="preserve"> Kupujący</w:t>
      </w:r>
    </w:p>
    <w:sectPr w:rsidR="00E211A0" w:rsidRPr="009A6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5D"/>
    <w:rsid w:val="000A1560"/>
    <w:rsid w:val="00171481"/>
    <w:rsid w:val="001E20F2"/>
    <w:rsid w:val="0024302F"/>
    <w:rsid w:val="002E73AA"/>
    <w:rsid w:val="00325BC1"/>
    <w:rsid w:val="00344436"/>
    <w:rsid w:val="004C2A07"/>
    <w:rsid w:val="004E1DFC"/>
    <w:rsid w:val="00571F89"/>
    <w:rsid w:val="005D79FA"/>
    <w:rsid w:val="00676D48"/>
    <w:rsid w:val="006B41B8"/>
    <w:rsid w:val="006C2160"/>
    <w:rsid w:val="00744FB3"/>
    <w:rsid w:val="00833DA5"/>
    <w:rsid w:val="00846393"/>
    <w:rsid w:val="008555AD"/>
    <w:rsid w:val="008D4A50"/>
    <w:rsid w:val="008D64BC"/>
    <w:rsid w:val="008E1463"/>
    <w:rsid w:val="00996E5D"/>
    <w:rsid w:val="009A6FC7"/>
    <w:rsid w:val="009C2B2D"/>
    <w:rsid w:val="009E7B18"/>
    <w:rsid w:val="00A44FD4"/>
    <w:rsid w:val="00B7214F"/>
    <w:rsid w:val="00BF7F7C"/>
    <w:rsid w:val="00C42B5A"/>
    <w:rsid w:val="00C45058"/>
    <w:rsid w:val="00C9710C"/>
    <w:rsid w:val="00D155BB"/>
    <w:rsid w:val="00DA735C"/>
    <w:rsid w:val="00DB1AB9"/>
    <w:rsid w:val="00E211A0"/>
    <w:rsid w:val="00EC70CB"/>
    <w:rsid w:val="00F646E0"/>
    <w:rsid w:val="00FD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5E3E9-EAD8-4ADA-AE2C-960FCAF3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Elżbieta Woźniak</cp:lastModifiedBy>
  <cp:revision>2</cp:revision>
  <cp:lastPrinted>2021-08-18T11:53:00Z</cp:lastPrinted>
  <dcterms:created xsi:type="dcterms:W3CDTF">2023-03-31T13:23:00Z</dcterms:created>
  <dcterms:modified xsi:type="dcterms:W3CDTF">2023-03-31T13:23:00Z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KL-POR-A.2102.6.2022.8</vt:lpwstr>
  </property>
  <property fmtid="{D5CDD505-2E9C-101B-9397-08002B2CF9AE}" pid="3" name="UNPPisma">
    <vt:lpwstr>KL-23-06128</vt:lpwstr>
  </property>
  <property fmtid="{D5CDD505-2E9C-101B-9397-08002B2CF9AE}" pid="4" name="ZnakSprawy">
    <vt:lpwstr>KL-POR-A.2102.6.2022</vt:lpwstr>
  </property>
  <property fmtid="{D5CDD505-2E9C-101B-9397-08002B2CF9AE}" pid="5" name="ZnakSprawy2">
    <vt:lpwstr>Znak sprawy: KL-POR-A.2102.6.2022</vt:lpwstr>
  </property>
  <property fmtid="{D5CDD505-2E9C-101B-9397-08002B2CF9AE}" pid="6" name="AktualnaDataSlownie">
    <vt:lpwstr>24 marca 2023</vt:lpwstr>
  </property>
  <property fmtid="{D5CDD505-2E9C-101B-9397-08002B2CF9AE}" pid="7" name="ZnakSprawyPrzedPrzeniesieniem">
    <vt:lpwstr/>
  </property>
  <property fmtid="{D5CDD505-2E9C-101B-9397-08002B2CF9AE}" pid="8" name="Autor">
    <vt:lpwstr>Słomiany Paweł</vt:lpwstr>
  </property>
  <property fmtid="{D5CDD505-2E9C-101B-9397-08002B2CF9AE}" pid="9" name="AutorNumer">
    <vt:lpwstr>050217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PS</vt:lpwstr>
  </property>
  <property fmtid="{D5CDD505-2E9C-101B-9397-08002B2CF9AE}" pid="12" name="AutorNrTelefonu">
    <vt:lpwstr>-</vt:lpwstr>
  </property>
  <property fmtid="{D5CDD505-2E9C-101B-9397-08002B2CF9AE}" pid="13" name="Stanowisko">
    <vt:lpwstr>Radca</vt:lpwstr>
  </property>
  <property fmtid="{D5CDD505-2E9C-101B-9397-08002B2CF9AE}" pid="14" name="OpisPisma">
    <vt:lpwstr>Ogłoszenie o przetargu publicznym na sprzedaż samochodu służbowego Renault Fluence TK 3951M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2023-03-24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PAŃSTWOWA INSPEKCJA PRACY GŁÓWNY INSPEKTORAT PRACY</vt:lpwstr>
  </property>
  <property fmtid="{D5CDD505-2E9C-101B-9397-08002B2CF9AE}" pid="28" name="adresOddzial">
    <vt:lpwstr/>
  </property>
  <property fmtid="{D5CDD505-2E9C-101B-9397-08002B2CF9AE}" pid="29" name="adresTypUlicy">
    <vt:lpwstr>ul.</vt:lpwstr>
  </property>
  <property fmtid="{D5CDD505-2E9C-101B-9397-08002B2CF9AE}" pid="30" name="adresUlica">
    <vt:lpwstr>BARSKA</vt:lpwstr>
  </property>
  <property fmtid="{D5CDD505-2E9C-101B-9397-08002B2CF9AE}" pid="31" name="adresNrDomu">
    <vt:lpwstr>28</vt:lpwstr>
  </property>
  <property fmtid="{D5CDD505-2E9C-101B-9397-08002B2CF9AE}" pid="32" name="adresNrLokalu">
    <vt:lpwstr>30</vt:lpwstr>
  </property>
  <property fmtid="{D5CDD505-2E9C-101B-9397-08002B2CF9AE}" pid="33" name="adresKodPocztowy">
    <vt:lpwstr>02-315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>kancelaria@gip.pip.gov.pl</vt:lpwstr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2023-03-24 15:16:51</vt:lpwstr>
  </property>
  <property fmtid="{D5CDD505-2E9C-101B-9397-08002B2CF9AE}" pid="41" name="TematSprawy">
    <vt:lpwstr>Likwidacja samochodu</vt:lpwstr>
  </property>
  <property fmtid="{D5CDD505-2E9C-101B-9397-08002B2CF9AE}" pid="42" name="ProwadzacySprawe">
    <vt:lpwstr>Słomiany Paweł</vt:lpwstr>
  </property>
  <property fmtid="{D5CDD505-2E9C-101B-9397-08002B2CF9AE}" pid="43" name="DaneJednostki1">
    <vt:lpwstr>PAŃSTWOWA INSPEKCJA PRACY Okręgowy Inspektorat Pracy</vt:lpwstr>
  </property>
  <property fmtid="{D5CDD505-2E9C-101B-9397-08002B2CF9AE}" pid="44" name="PolaDodatkowe1">
    <vt:lpwstr>PAŃSTWOWA INSPEKCJA PRACY Okręgowy Inspektorat Pracy</vt:lpwstr>
  </property>
  <property fmtid="{D5CDD505-2E9C-101B-9397-08002B2CF9AE}" pid="45" name="DaneJednostki2">
    <vt:lpwstr>Kielce</vt:lpwstr>
  </property>
  <property fmtid="{D5CDD505-2E9C-101B-9397-08002B2CF9AE}" pid="46" name="PolaDodatkowe2">
    <vt:lpwstr>Kielce</vt:lpwstr>
  </property>
  <property fmtid="{D5CDD505-2E9C-101B-9397-08002B2CF9AE}" pid="47" name="DaneJednostki3">
    <vt:lpwstr>25-314</vt:lpwstr>
  </property>
  <property fmtid="{D5CDD505-2E9C-101B-9397-08002B2CF9AE}" pid="48" name="PolaDodatkowe3">
    <vt:lpwstr>25-314</vt:lpwstr>
  </property>
  <property fmtid="{D5CDD505-2E9C-101B-9397-08002B2CF9AE}" pid="49" name="DaneJednostki4">
    <vt:lpwstr>al. Tysiąclecia P.P.</vt:lpwstr>
  </property>
  <property fmtid="{D5CDD505-2E9C-101B-9397-08002B2CF9AE}" pid="50" name="PolaDodatkowe4">
    <vt:lpwstr>al. Tysiąclecia P.P.</vt:lpwstr>
  </property>
  <property fmtid="{D5CDD505-2E9C-101B-9397-08002B2CF9AE}" pid="51" name="DaneJednostki5">
    <vt:lpwstr>4</vt:lpwstr>
  </property>
  <property fmtid="{D5CDD505-2E9C-101B-9397-08002B2CF9AE}" pid="52" name="PolaDodatkowe5">
    <vt:lpwstr>4</vt:lpwstr>
  </property>
  <property fmtid="{D5CDD505-2E9C-101B-9397-08002B2CF9AE}" pid="53" name="DaneJednostki6">
    <vt:lpwstr>centrala tel. 41-343-82-76</vt:lpwstr>
  </property>
  <property fmtid="{D5CDD505-2E9C-101B-9397-08002B2CF9AE}" pid="54" name="PolaDodatkowe6">
    <vt:lpwstr>centrala tel. 41-343-82-76</vt:lpwstr>
  </property>
  <property fmtid="{D5CDD505-2E9C-101B-9397-08002B2CF9AE}" pid="55" name="DaneJednostki7">
    <vt:lpwstr>fax 41-34-03-200</vt:lpwstr>
  </property>
  <property fmtid="{D5CDD505-2E9C-101B-9397-08002B2CF9AE}" pid="56" name="PolaDodatkowe7">
    <vt:lpwstr>fax 41-34-03-200</vt:lpwstr>
  </property>
  <property fmtid="{D5CDD505-2E9C-101B-9397-08002B2CF9AE}" pid="57" name="DaneJednostki8">
    <vt:lpwstr>kancelaria@kielce.pip.gov.pl</vt:lpwstr>
  </property>
  <property fmtid="{D5CDD505-2E9C-101B-9397-08002B2CF9AE}" pid="58" name="PolaDodatkowe8">
    <vt:lpwstr>kancelaria@kielce.pip.gov.pl</vt:lpwstr>
  </property>
  <property fmtid="{D5CDD505-2E9C-101B-9397-08002B2CF9AE}" pid="59" name="DaneJednostki9">
    <vt:lpwstr>www.kielce.pip.gov.pl</vt:lpwstr>
  </property>
  <property fmtid="{D5CDD505-2E9C-101B-9397-08002B2CF9AE}" pid="60" name="PolaDodatkowe9">
    <vt:lpwstr>www.kielce.pip.gov.pl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